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A" w:rsidRDefault="00C102AA" w:rsidP="00C102AA">
      <w:pPr>
        <w:pStyle w:val="berschrift1"/>
      </w:pPr>
      <w:r>
        <w:t xml:space="preserve">Muster </w:t>
      </w:r>
      <w:r w:rsidR="001515D1">
        <w:t>6</w:t>
      </w:r>
    </w:p>
    <w:p w:rsidR="00C102AA" w:rsidRDefault="00C102AA" w:rsidP="00C102AA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B30313">
        <w:rPr>
          <w:rFonts w:ascii="Arial" w:hAnsi="Arial"/>
        </w:rPr>
        <w:t>1</w:t>
      </w:r>
      <w:r>
        <w:rPr>
          <w:rFonts w:ascii="Arial" w:hAnsi="Arial"/>
        </w:rPr>
        <w:t xml:space="preserve"> Abs. </w:t>
      </w:r>
      <w:r w:rsidR="00E830D0">
        <w:rPr>
          <w:rFonts w:ascii="Arial" w:hAnsi="Arial"/>
        </w:rPr>
        <w:t xml:space="preserve">5 </w:t>
      </w:r>
      <w:r>
        <w:rPr>
          <w:rFonts w:ascii="Arial" w:hAnsi="Arial"/>
        </w:rPr>
        <w:t xml:space="preserve">Nr. </w:t>
      </w:r>
      <w:r w:rsidR="0019365A">
        <w:rPr>
          <w:rFonts w:ascii="Arial" w:hAnsi="Arial"/>
        </w:rPr>
        <w:t>7</w:t>
      </w:r>
    </w:p>
    <w:p w:rsidR="00C102AA" w:rsidRDefault="00C102AA" w:rsidP="00C102AA">
      <w:pPr>
        <w:jc w:val="right"/>
        <w:rPr>
          <w:rFonts w:ascii="Arial" w:hAnsi="Arial"/>
        </w:rPr>
      </w:pPr>
    </w:p>
    <w:p w:rsidR="00C102AA" w:rsidRDefault="00C102AA" w:rsidP="00C102AA">
      <w:pPr>
        <w:pStyle w:val="berschrift2"/>
      </w:pPr>
      <w:r>
        <w:t>Übersicht</w:t>
      </w:r>
    </w:p>
    <w:p w:rsidR="00C102AA" w:rsidRDefault="00C102AA" w:rsidP="00C102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über die den Fraktionen nach § 36a Abs. 4 der Hessischen Gemeindeordnung</w:t>
      </w:r>
    </w:p>
    <w:p w:rsidR="00C102AA" w:rsidRDefault="00C102AA" w:rsidP="00C102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zur Verfügung gestellten Mittel</w:t>
      </w:r>
    </w:p>
    <w:p w:rsidR="00C102AA" w:rsidRDefault="00C102AA" w:rsidP="00C102AA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021"/>
        <w:gridCol w:w="1021"/>
        <w:gridCol w:w="1021"/>
        <w:gridCol w:w="1021"/>
      </w:tblGrid>
      <w:tr w:rsidR="00C102AA" w:rsidTr="000610B5">
        <w:trPr>
          <w:cantSplit/>
          <w:trHeight w:val="280"/>
        </w:trPr>
        <w:tc>
          <w:tcPr>
            <w:tcW w:w="5103" w:type="dxa"/>
            <w:vMerge w:val="restart"/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</w:tc>
        <w:tc>
          <w:tcPr>
            <w:tcW w:w="2042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Haushaltsansatz</w:t>
            </w:r>
          </w:p>
        </w:tc>
        <w:tc>
          <w:tcPr>
            <w:tcW w:w="1021" w:type="dxa"/>
            <w:tcBorders>
              <w:bottom w:val="nil"/>
            </w:tcBorders>
            <w:shd w:val="clear" w:color="000000" w:fill="FFFFFF"/>
            <w:vAlign w:val="center"/>
          </w:tcPr>
          <w:p w:rsidR="00C271DB" w:rsidRDefault="00C271DB" w:rsidP="00EC009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Ergebnis des Ja</w:t>
            </w:r>
            <w:r w:rsidR="00EC0096"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resabsc</w:t>
            </w:r>
            <w:r w:rsidR="00EC0096">
              <w:rPr>
                <w:rFonts w:ascii="Arial" w:hAnsi="Arial"/>
                <w:sz w:val="16"/>
              </w:rPr>
              <w:t>hlu</w:t>
            </w:r>
            <w:r>
              <w:rPr>
                <w:rFonts w:ascii="Arial" w:hAnsi="Arial"/>
                <w:sz w:val="16"/>
              </w:rPr>
              <w:t>sses</w:t>
            </w:r>
          </w:p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vMerge w:val="restart"/>
            <w:shd w:val="clear" w:color="000000" w:fill="FFFFFF"/>
            <w:vAlign w:val="center"/>
          </w:tcPr>
          <w:p w:rsidR="00C102AA" w:rsidRDefault="00C102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Erläuterungen</w:t>
            </w:r>
          </w:p>
        </w:tc>
      </w:tr>
      <w:tr w:rsidR="00C102AA" w:rsidTr="000610B5">
        <w:trPr>
          <w:cantSplit/>
        </w:trPr>
        <w:tc>
          <w:tcPr>
            <w:tcW w:w="5103" w:type="dxa"/>
            <w:vMerge/>
            <w:shd w:val="clear" w:color="000000" w:fill="FFFFFF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  <w:r>
              <w:rPr>
                <w:rStyle w:val="Funotenzeichen"/>
                <w:rFonts w:ascii="Arial" w:hAnsi="Arial"/>
                <w:sz w:val="16"/>
              </w:rPr>
              <w:footnoteReference w:id="1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  <w:r>
              <w:rPr>
                <w:rStyle w:val="Funotenzeichen"/>
                <w:rFonts w:ascii="Arial" w:hAnsi="Arial"/>
                <w:sz w:val="16"/>
              </w:rPr>
              <w:footnoteReference w:id="2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1021" w:type="dxa"/>
            <w:vMerge/>
            <w:tcBorders>
              <w:left w:val="nil"/>
            </w:tcBorders>
            <w:shd w:val="clear" w:color="000000" w:fill="FFFFFF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102AA" w:rsidTr="000610B5">
        <w:trPr>
          <w:cantSplit/>
        </w:trPr>
        <w:tc>
          <w:tcPr>
            <w:tcW w:w="5103" w:type="dxa"/>
            <w:vMerge/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</w:t>
            </w:r>
          </w:p>
        </w:tc>
        <w:tc>
          <w:tcPr>
            <w:tcW w:w="1021" w:type="dxa"/>
            <w:tcBorders>
              <w:top w:val="nil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</w:t>
            </w:r>
          </w:p>
        </w:tc>
        <w:tc>
          <w:tcPr>
            <w:tcW w:w="1021" w:type="dxa"/>
            <w:tcBorders>
              <w:top w:val="nil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</w:t>
            </w:r>
          </w:p>
        </w:tc>
        <w:tc>
          <w:tcPr>
            <w:tcW w:w="1021" w:type="dxa"/>
            <w:vMerge/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102AA" w:rsidTr="000610B5">
        <w:tc>
          <w:tcPr>
            <w:tcW w:w="51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</w:tr>
      <w:tr w:rsidR="00C102AA" w:rsidTr="000610B5">
        <w:trPr>
          <w:trHeight w:hRule="exact" w:val="480"/>
        </w:trPr>
        <w:tc>
          <w:tcPr>
            <w:tcW w:w="5103" w:type="dxa"/>
            <w:tcBorders>
              <w:top w:val="single" w:sz="4" w:space="0" w:color="auto"/>
              <w:bottom w:val="nil"/>
            </w:tcBorders>
            <w:vAlign w:val="center"/>
          </w:tcPr>
          <w:p w:rsidR="00C102AA" w:rsidRDefault="00C102AA" w:rsidP="0040005C">
            <w:pPr>
              <w:ind w:left="284" w:hanging="284"/>
              <w:rPr>
                <w:rFonts w:ascii="Arial" w:hAnsi="Arial"/>
                <w:sz w:val="16"/>
              </w:rPr>
            </w:pPr>
            <w:r w:rsidRPr="00A47C4D">
              <w:rPr>
                <w:rFonts w:ascii="Arial" w:hAnsi="Arial"/>
                <w:b/>
                <w:sz w:val="16"/>
              </w:rPr>
              <w:t>1.</w:t>
            </w:r>
            <w:r w:rsidRPr="00A47C4D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 xml:space="preserve">Gesamtbetrag der Mittel nach § 36a Abs. 4 HGO </w:t>
            </w:r>
          </w:p>
        </w:tc>
        <w:tc>
          <w:tcPr>
            <w:tcW w:w="10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tabs>
                <w:tab w:val="left" w:pos="3119"/>
              </w:tabs>
              <w:ind w:left="709" w:hanging="4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</w:t>
            </w:r>
            <w:r>
              <w:rPr>
                <w:rFonts w:ascii="Arial" w:hAnsi="Arial"/>
                <w:sz w:val="16"/>
              </w:rPr>
              <w:tab/>
              <w:t xml:space="preserve">Sockelbetrag für jede Fraktion </w:t>
            </w:r>
            <w:r>
              <w:rPr>
                <w:rFonts w:ascii="Arial" w:hAnsi="Arial"/>
                <w:sz w:val="16"/>
              </w:rPr>
              <w:tab/>
              <w:t>(</w:t>
            </w:r>
            <w:proofErr w:type="spellStart"/>
            <w:r>
              <w:rPr>
                <w:rFonts w:ascii="Arial" w:hAnsi="Arial"/>
                <w:sz w:val="16"/>
              </w:rPr>
              <w:t>jährl</w:t>
            </w:r>
            <w:proofErr w:type="spellEnd"/>
            <w:r>
              <w:rPr>
                <w:rFonts w:ascii="Arial" w:hAnsi="Arial"/>
                <w:sz w:val="16"/>
              </w:rPr>
              <w:t>. __________ EUR)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numPr>
                <w:ilvl w:val="1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Restbetrag nach Fraktionsstärke</w:t>
            </w:r>
          </w:p>
          <w:p w:rsidR="00C102AA" w:rsidRDefault="00C102AA" w:rsidP="0040005C">
            <w:pPr>
              <w:tabs>
                <w:tab w:val="left" w:pos="3119"/>
              </w:tabs>
              <w:ind w:left="7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 für jedes Fraktionsmitglied</w:t>
            </w:r>
            <w:r>
              <w:rPr>
                <w:rFonts w:ascii="Arial" w:hAnsi="Arial"/>
                <w:sz w:val="16"/>
              </w:rPr>
              <w:tab/>
              <w:t>(</w:t>
            </w:r>
            <w:proofErr w:type="spellStart"/>
            <w:r>
              <w:rPr>
                <w:rFonts w:ascii="Arial" w:hAnsi="Arial"/>
                <w:sz w:val="16"/>
              </w:rPr>
              <w:t>jährl</w:t>
            </w:r>
            <w:proofErr w:type="spellEnd"/>
            <w:r>
              <w:rPr>
                <w:rFonts w:ascii="Arial" w:hAnsi="Arial"/>
                <w:sz w:val="16"/>
              </w:rPr>
              <w:t>. __________ EUR)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 w:rsidTr="004967C7">
        <w:trPr>
          <w:trHeight w:hRule="exact" w:val="2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967C7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284" w:hanging="284"/>
              <w:rPr>
                <w:rFonts w:ascii="Arial" w:hAnsi="Arial"/>
                <w:sz w:val="16"/>
              </w:rPr>
            </w:pPr>
            <w:r w:rsidRPr="00A47C4D">
              <w:rPr>
                <w:rFonts w:ascii="Arial" w:hAnsi="Arial"/>
                <w:b/>
                <w:sz w:val="16"/>
              </w:rPr>
              <w:t>2.</w:t>
            </w:r>
            <w:r w:rsidRPr="00A47C4D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Aufteilung des Betrages unter 1 auf die einzelnen Fraktionen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ind w:left="709" w:hanging="4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ab/>
              <w:t>Fraktion .................................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0610B5">
            <w:pPr>
              <w:ind w:left="1276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2.1.1</w:t>
            </w:r>
            <w:r>
              <w:rPr>
                <w:rFonts w:ascii="Arial" w:hAnsi="Arial"/>
                <w:sz w:val="16"/>
              </w:rPr>
              <w:tab/>
              <w:t>Personal</w:t>
            </w:r>
            <w:r w:rsidR="000610B5">
              <w:rPr>
                <w:rFonts w:ascii="Arial" w:hAnsi="Arial"/>
                <w:sz w:val="16"/>
              </w:rPr>
              <w:t>aufwendungen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 w:rsidTr="000610B5">
        <w:trPr>
          <w:trHeight w:hRule="exact"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0610B5">
            <w:pPr>
              <w:ind w:left="1276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2.1.2</w:t>
            </w:r>
            <w:r>
              <w:rPr>
                <w:rFonts w:ascii="Arial" w:hAnsi="Arial"/>
                <w:sz w:val="16"/>
              </w:rPr>
              <w:tab/>
            </w:r>
            <w:r w:rsidR="000610B5">
              <w:rPr>
                <w:rFonts w:ascii="Arial" w:hAnsi="Arial"/>
                <w:sz w:val="16"/>
              </w:rPr>
              <w:t>Sachaufwendungen ohne Öffentlichkeitsarbeit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 w:rsidTr="000610B5">
        <w:trPr>
          <w:trHeight w:hRule="exact"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0610B5">
            <w:pPr>
              <w:ind w:left="1276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2.1.3</w:t>
            </w:r>
            <w:r>
              <w:rPr>
                <w:rFonts w:ascii="Arial" w:hAnsi="Arial"/>
                <w:sz w:val="16"/>
              </w:rPr>
              <w:tab/>
              <w:t>Sach</w:t>
            </w:r>
            <w:r w:rsidR="000610B5">
              <w:rPr>
                <w:rFonts w:ascii="Arial" w:hAnsi="Arial"/>
                <w:sz w:val="16"/>
              </w:rPr>
              <w:t>aufwendungen</w:t>
            </w:r>
            <w:r>
              <w:rPr>
                <w:rFonts w:ascii="Arial" w:hAnsi="Arial"/>
                <w:sz w:val="16"/>
              </w:rPr>
              <w:t xml:space="preserve"> für Öffentlichkeitsarbeit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 w:rsidTr="000610B5">
        <w:trPr>
          <w:trHeight w:hRule="exact"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0610B5" w:rsidP="000610B5">
            <w:pPr>
              <w:ind w:left="3257" w:hanging="4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Summe: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 w:rsidTr="000610B5">
        <w:trPr>
          <w:trHeight w:hRule="exact"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0610B5" w:rsidP="000610B5">
            <w:pPr>
              <w:ind w:left="709" w:hanging="4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</w:t>
            </w:r>
            <w:r>
              <w:rPr>
                <w:rFonts w:ascii="Arial" w:hAnsi="Arial"/>
                <w:sz w:val="16"/>
              </w:rPr>
              <w:tab/>
              <w:t>Fraktion ………......</w:t>
            </w:r>
          </w:p>
          <w:p w:rsidR="004967C7" w:rsidRPr="004967C7" w:rsidRDefault="004967C7" w:rsidP="000610B5">
            <w:pPr>
              <w:ind w:left="709" w:hanging="425"/>
              <w:rPr>
                <w:rFonts w:ascii="Arial" w:hAnsi="Arial"/>
                <w:b/>
                <w:sz w:val="16"/>
              </w:rPr>
            </w:pPr>
            <w:r w:rsidRPr="004967C7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0610B5" w:rsidTr="000610B5">
        <w:trPr>
          <w:trHeight w:hRule="exact"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0B5" w:rsidRPr="004967C7" w:rsidRDefault="004967C7" w:rsidP="000610B5">
            <w:pPr>
              <w:ind w:left="709" w:hanging="425"/>
              <w:rPr>
                <w:rFonts w:ascii="Arial" w:hAnsi="Arial"/>
                <w:b/>
                <w:sz w:val="16"/>
              </w:rPr>
            </w:pPr>
            <w:r w:rsidRPr="004967C7">
              <w:rPr>
                <w:rFonts w:ascii="Arial" w:hAnsi="Arial"/>
                <w:b/>
                <w:sz w:val="16"/>
              </w:rPr>
              <w:t>.</w:t>
            </w:r>
          </w:p>
          <w:p w:rsidR="004967C7" w:rsidRDefault="004967C7" w:rsidP="000610B5">
            <w:pPr>
              <w:ind w:left="709" w:hanging="425"/>
              <w:rPr>
                <w:rFonts w:ascii="Arial" w:hAnsi="Arial"/>
                <w:sz w:val="16"/>
              </w:rPr>
            </w:pPr>
            <w:r w:rsidRPr="004967C7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0B5" w:rsidRDefault="000610B5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 w:rsidTr="000610B5">
        <w:trPr>
          <w:cantSplit/>
          <w:trHeight w:hRule="exact"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Jahresbeträge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102AA" w:rsidTr="000610B5">
        <w:trPr>
          <w:cantSplit/>
          <w:trHeight w:hRule="exact" w:val="294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1276" w:hanging="567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 w:rsidTr="000610B5">
        <w:trPr>
          <w:cantSplit/>
          <w:trHeight w:hRule="exact" w:val="271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1276" w:hanging="567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4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ind w:left="284" w:hanging="284"/>
              <w:rPr>
                <w:rFonts w:ascii="Arial" w:hAnsi="Arial"/>
                <w:sz w:val="16"/>
              </w:rPr>
            </w:pPr>
            <w:r w:rsidRPr="00A47C4D">
              <w:rPr>
                <w:rFonts w:ascii="Arial" w:hAnsi="Arial"/>
                <w:b/>
                <w:sz w:val="16"/>
              </w:rPr>
              <w:t>3.</w:t>
            </w:r>
            <w:r w:rsidRPr="00A47C4D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Zusätzlich an die einzelnen Fraktionen gewährte geldwerte Leistungen</w:t>
            </w:r>
            <w:r>
              <w:rPr>
                <w:rStyle w:val="Funotenzeichen"/>
                <w:rFonts w:ascii="Arial" w:hAnsi="Arial"/>
                <w:sz w:val="16"/>
              </w:rPr>
              <w:footnoteReference w:id="3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709" w:hanging="4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</w:t>
            </w:r>
            <w:r>
              <w:rPr>
                <w:rFonts w:ascii="Arial" w:hAnsi="Arial"/>
                <w:sz w:val="16"/>
              </w:rPr>
              <w:tab/>
              <w:t>Fraktion .................................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6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1276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3.1.1</w:t>
            </w:r>
            <w:r>
              <w:rPr>
                <w:rFonts w:ascii="Arial" w:hAnsi="Arial"/>
                <w:sz w:val="16"/>
              </w:rPr>
              <w:tab/>
              <w:t xml:space="preserve">Überlassung von Personal der Gemeinde für die Fraktionsarbeit (Geschäftsstellenbetrieb und </w:t>
            </w:r>
            <w:r w:rsidR="00DC3636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Fraktionsassistenten)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1276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3.1.2</w:t>
            </w:r>
            <w:r>
              <w:rPr>
                <w:rFonts w:ascii="Arial" w:hAnsi="Arial"/>
                <w:sz w:val="16"/>
              </w:rPr>
              <w:tab/>
              <w:t>Bereitstellung von Fahrzeugen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4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1276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3.1.3</w:t>
            </w:r>
            <w:r>
              <w:rPr>
                <w:rFonts w:ascii="Arial" w:hAnsi="Arial"/>
                <w:sz w:val="16"/>
              </w:rPr>
              <w:tab/>
              <w:t>Bereitstellung von Räumen (einschl. Heizung, Reinigung, Beleuchtung)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ind w:left="1276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3.1.4</w:t>
            </w:r>
            <w:r>
              <w:rPr>
                <w:rFonts w:ascii="Arial" w:hAnsi="Arial"/>
                <w:sz w:val="16"/>
              </w:rPr>
              <w:tab/>
              <w:t>Bereitstellung von Büroausstattung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ind w:left="1276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3.1.5</w:t>
            </w:r>
            <w:r>
              <w:rPr>
                <w:rFonts w:ascii="Arial" w:hAnsi="Arial"/>
                <w:sz w:val="16"/>
              </w:rPr>
              <w:tab/>
              <w:t>Übernahme der Kosten für Fachliteratur, Fachzeitschriften, elektronische Kommunikation usw.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0610B5" w:rsidTr="000610B5">
        <w:trPr>
          <w:trHeight w:hRule="exact"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0610B5">
            <w:pPr>
              <w:ind w:left="3399" w:hanging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Summe: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B5" w:rsidRDefault="000610B5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>
        <w:trPr>
          <w:trHeight w:hRule="exact"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0610B5">
            <w:pPr>
              <w:ind w:left="709" w:hanging="4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</w:t>
            </w:r>
            <w:r>
              <w:rPr>
                <w:rFonts w:ascii="Arial" w:hAnsi="Arial"/>
                <w:sz w:val="16"/>
              </w:rPr>
              <w:tab/>
            </w:r>
            <w:r w:rsidR="000610B5">
              <w:rPr>
                <w:rFonts w:ascii="Arial" w:hAnsi="Arial"/>
                <w:sz w:val="16"/>
              </w:rPr>
              <w:t>Fraktion .................................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C102AA" w:rsidTr="004967C7">
        <w:trPr>
          <w:trHeight w:hRule="exact"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4967C7" w:rsidP="004967C7">
            <w:pPr>
              <w:ind w:left="284" w:hanging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  <w:t>.</w:t>
            </w:r>
          </w:p>
          <w:p w:rsidR="004967C7" w:rsidRDefault="004967C7" w:rsidP="004967C7">
            <w:pPr>
              <w:ind w:left="284" w:hanging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  <w:t>.</w:t>
            </w:r>
          </w:p>
          <w:p w:rsidR="004967C7" w:rsidRDefault="004967C7" w:rsidP="004967C7">
            <w:pPr>
              <w:ind w:left="284" w:hanging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2AA" w:rsidRDefault="00C102AA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A" w:rsidRDefault="00C102AA" w:rsidP="0040005C">
            <w:pPr>
              <w:rPr>
                <w:rFonts w:ascii="Arial" w:hAnsi="Arial"/>
                <w:sz w:val="16"/>
              </w:rPr>
            </w:pPr>
          </w:p>
        </w:tc>
      </w:tr>
      <w:tr w:rsidR="000610B5" w:rsidTr="004967C7">
        <w:trPr>
          <w:trHeight w:hRule="exact" w:val="4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0610B5">
            <w:pPr>
              <w:ind w:left="1133" w:hanging="4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Gesamtsumme: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0B5" w:rsidRDefault="000610B5" w:rsidP="0040005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B5" w:rsidRDefault="000610B5" w:rsidP="0040005C">
            <w:pPr>
              <w:rPr>
                <w:rFonts w:ascii="Arial" w:hAnsi="Arial"/>
                <w:sz w:val="16"/>
              </w:rPr>
            </w:pPr>
          </w:p>
        </w:tc>
      </w:tr>
    </w:tbl>
    <w:p w:rsidR="00E15C87" w:rsidRDefault="00E15C87"/>
    <w:sectPr w:rsidR="00E15C8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BF" w:rsidRDefault="00384CBF">
      <w:r>
        <w:separator/>
      </w:r>
    </w:p>
  </w:endnote>
  <w:endnote w:type="continuationSeparator" w:id="0">
    <w:p w:rsidR="00384CBF" w:rsidRDefault="0038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BF" w:rsidRDefault="00384CBF">
      <w:r>
        <w:separator/>
      </w:r>
    </w:p>
  </w:footnote>
  <w:footnote w:type="continuationSeparator" w:id="0">
    <w:p w:rsidR="00384CBF" w:rsidRDefault="00384CBF">
      <w:r>
        <w:continuationSeparator/>
      </w:r>
    </w:p>
  </w:footnote>
  <w:footnote w:id="1">
    <w:p w:rsidR="004967C7" w:rsidRPr="003678E1" w:rsidRDefault="004967C7" w:rsidP="00C102AA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3678E1">
        <w:rPr>
          <w:rStyle w:val="Funotenzeichen"/>
          <w:rFonts w:ascii="Arial" w:hAnsi="Arial" w:cs="Arial"/>
          <w:sz w:val="16"/>
          <w:szCs w:val="16"/>
        </w:rPr>
        <w:footnoteRef/>
      </w:r>
      <w:r w:rsidRPr="003678E1">
        <w:rPr>
          <w:rFonts w:ascii="Arial" w:hAnsi="Arial" w:cs="Arial"/>
          <w:sz w:val="16"/>
          <w:szCs w:val="16"/>
        </w:rPr>
        <w:tab/>
        <w:t xml:space="preserve">Haushaltsjahr </w:t>
      </w:r>
    </w:p>
  </w:footnote>
  <w:footnote w:id="2">
    <w:p w:rsidR="004967C7" w:rsidRPr="003678E1" w:rsidRDefault="004967C7" w:rsidP="00C102AA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3678E1">
        <w:rPr>
          <w:rStyle w:val="Funotenzeichen"/>
          <w:rFonts w:ascii="Arial" w:hAnsi="Arial" w:cs="Arial"/>
          <w:sz w:val="16"/>
          <w:szCs w:val="16"/>
        </w:rPr>
        <w:footnoteRef/>
      </w:r>
      <w:r w:rsidRPr="003678E1">
        <w:rPr>
          <w:rFonts w:ascii="Arial" w:hAnsi="Arial" w:cs="Arial"/>
          <w:sz w:val="16"/>
          <w:szCs w:val="16"/>
        </w:rPr>
        <w:t xml:space="preserve"> </w:t>
      </w:r>
      <w:r w:rsidRPr="003678E1">
        <w:rPr>
          <w:rFonts w:ascii="Arial" w:hAnsi="Arial" w:cs="Arial"/>
          <w:sz w:val="16"/>
          <w:szCs w:val="16"/>
        </w:rPr>
        <w:tab/>
        <w:t>Vorjahr</w:t>
      </w:r>
    </w:p>
  </w:footnote>
  <w:footnote w:id="3">
    <w:p w:rsidR="004967C7" w:rsidRPr="003678E1" w:rsidRDefault="004967C7" w:rsidP="00C102AA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3678E1">
        <w:rPr>
          <w:rStyle w:val="Funotenzeichen"/>
          <w:rFonts w:ascii="Arial" w:hAnsi="Arial" w:cs="Arial"/>
          <w:sz w:val="16"/>
          <w:szCs w:val="16"/>
        </w:rPr>
        <w:footnoteRef/>
      </w:r>
      <w:r w:rsidRPr="003678E1">
        <w:rPr>
          <w:rFonts w:ascii="Arial" w:hAnsi="Arial" w:cs="Arial"/>
          <w:sz w:val="16"/>
          <w:szCs w:val="16"/>
        </w:rPr>
        <w:tab/>
        <w:t xml:space="preserve">Die Einzelpositionen sind erforderlichenfalls den örtlichen Gegebenheiten anzupassen.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33EF"/>
    <w:multiLevelType w:val="multilevel"/>
    <w:tmpl w:val="37A06C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A"/>
    <w:rsid w:val="000610B5"/>
    <w:rsid w:val="000D0E1A"/>
    <w:rsid w:val="000E298B"/>
    <w:rsid w:val="000E6540"/>
    <w:rsid w:val="001515D1"/>
    <w:rsid w:val="0019365A"/>
    <w:rsid w:val="00196ACC"/>
    <w:rsid w:val="001A1078"/>
    <w:rsid w:val="00221485"/>
    <w:rsid w:val="00252ACD"/>
    <w:rsid w:val="003678E1"/>
    <w:rsid w:val="00384CBF"/>
    <w:rsid w:val="00390B8C"/>
    <w:rsid w:val="0040005C"/>
    <w:rsid w:val="00421C5C"/>
    <w:rsid w:val="00454A2C"/>
    <w:rsid w:val="004967C7"/>
    <w:rsid w:val="004F2038"/>
    <w:rsid w:val="006A1427"/>
    <w:rsid w:val="006B0A01"/>
    <w:rsid w:val="00707466"/>
    <w:rsid w:val="007B5488"/>
    <w:rsid w:val="00823B30"/>
    <w:rsid w:val="008D0807"/>
    <w:rsid w:val="008F6ABC"/>
    <w:rsid w:val="009B444D"/>
    <w:rsid w:val="009F3A9A"/>
    <w:rsid w:val="00A47C4D"/>
    <w:rsid w:val="00AC5466"/>
    <w:rsid w:val="00AD1111"/>
    <w:rsid w:val="00B30313"/>
    <w:rsid w:val="00C102AA"/>
    <w:rsid w:val="00C271DB"/>
    <w:rsid w:val="00CC75DC"/>
    <w:rsid w:val="00CF79C8"/>
    <w:rsid w:val="00DC3636"/>
    <w:rsid w:val="00DD1A4D"/>
    <w:rsid w:val="00DF705D"/>
    <w:rsid w:val="00E15C87"/>
    <w:rsid w:val="00E21E37"/>
    <w:rsid w:val="00E7259C"/>
    <w:rsid w:val="00E76495"/>
    <w:rsid w:val="00E830D0"/>
    <w:rsid w:val="00EC0096"/>
    <w:rsid w:val="00EC0E8C"/>
    <w:rsid w:val="00F2143D"/>
    <w:rsid w:val="00F6001C"/>
    <w:rsid w:val="00F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E5DF-B53B-4782-86CF-266510C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2AA"/>
  </w:style>
  <w:style w:type="paragraph" w:styleId="berschrift1">
    <w:name w:val="heading 1"/>
    <w:basedOn w:val="Standard"/>
    <w:next w:val="Standard"/>
    <w:qFormat/>
    <w:rsid w:val="00C102AA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102AA"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C102AA"/>
  </w:style>
  <w:style w:type="character" w:styleId="Funotenzeichen">
    <w:name w:val="footnote reference"/>
    <w:basedOn w:val="Absatz-Standardschriftart"/>
    <w:semiHidden/>
    <w:rsid w:val="00C102AA"/>
    <w:rPr>
      <w:vertAlign w:val="superscript"/>
    </w:rPr>
  </w:style>
  <w:style w:type="paragraph" w:styleId="Sprechblasentext">
    <w:name w:val="Balloon Text"/>
    <w:basedOn w:val="Standard"/>
    <w:semiHidden/>
    <w:rsid w:val="0019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21</vt:lpstr>
    </vt:vector>
  </TitlesOfParts>
  <Company>HMdI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21</dc:title>
  <dc:subject>GemHVO-Doppik</dc:subject>
  <dc:creator>OstgenS</dc:creator>
  <cp:keywords/>
  <dc:description/>
  <cp:lastModifiedBy>Ostgen, Stephan (HMdIS)</cp:lastModifiedBy>
  <cp:revision>5</cp:revision>
  <cp:lastPrinted>2011-07-01T07:41:00Z</cp:lastPrinted>
  <dcterms:created xsi:type="dcterms:W3CDTF">2019-02-13T08:24:00Z</dcterms:created>
  <dcterms:modified xsi:type="dcterms:W3CDTF">2021-10-01T13:56:00Z</dcterms:modified>
</cp:coreProperties>
</file>